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2C" w:rsidRDefault="0019092C">
      <w:pPr>
        <w:rPr>
          <w:rFonts w:ascii="Arial" w:hAnsi="Arial" w:cs="Arial"/>
          <w:b/>
        </w:rPr>
      </w:pPr>
      <w:r w:rsidRPr="0011512B">
        <w:rPr>
          <w:rFonts w:ascii="Arial" w:hAnsi="Arial" w:cs="Arial"/>
          <w:b/>
        </w:rPr>
        <w:t>Holz</w:t>
      </w:r>
      <w:r>
        <w:rPr>
          <w:rFonts w:ascii="Arial" w:hAnsi="Arial" w:cs="Arial"/>
          <w:b/>
        </w:rPr>
        <w:t>gas-BHKW jetzt auch für Energiebedarf von 20 kW</w:t>
      </w:r>
      <w:r w:rsidRPr="006902A4">
        <w:rPr>
          <w:rFonts w:ascii="Arial" w:hAnsi="Arial" w:cs="Arial"/>
          <w:b/>
          <w:vertAlign w:val="subscript"/>
        </w:rPr>
        <w:t>el</w:t>
      </w:r>
      <w:r>
        <w:rPr>
          <w:rFonts w:ascii="Arial" w:hAnsi="Arial" w:cs="Arial"/>
          <w:b/>
        </w:rPr>
        <w:t xml:space="preserve"> / 48 kW</w:t>
      </w:r>
      <w:r w:rsidRPr="006902A4">
        <w:rPr>
          <w:rFonts w:ascii="Arial" w:hAnsi="Arial" w:cs="Arial"/>
          <w:b/>
          <w:vertAlign w:val="subscript"/>
        </w:rPr>
        <w:t>th</w:t>
      </w:r>
    </w:p>
    <w:p w:rsidR="0019092C" w:rsidRPr="0011512B" w:rsidRDefault="0019092C">
      <w:pPr>
        <w:rPr>
          <w:rFonts w:ascii="Arial" w:hAnsi="Arial" w:cs="Arial"/>
          <w:b/>
        </w:rPr>
      </w:pPr>
      <w:r>
        <w:rPr>
          <w:rFonts w:ascii="Arial" w:hAnsi="Arial" w:cs="Arial"/>
          <w:b/>
        </w:rPr>
        <w:t>Spanner erweitert Portfolio mit Anlage für mittlere Betriebe und Hotels</w:t>
      </w:r>
    </w:p>
    <w:p w:rsidR="0019092C" w:rsidRPr="0011512B" w:rsidRDefault="0019092C">
      <w:pPr>
        <w:rPr>
          <w:rFonts w:ascii="Arial" w:hAnsi="Arial" w:cs="Arial"/>
        </w:rPr>
      </w:pPr>
    </w:p>
    <w:p w:rsidR="0019092C" w:rsidRPr="0011512B" w:rsidRDefault="0019092C">
      <w:pPr>
        <w:rPr>
          <w:rFonts w:ascii="Arial" w:hAnsi="Arial" w:cs="Arial"/>
        </w:rPr>
      </w:pPr>
      <w:r w:rsidRPr="002C292B">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06.5pt;height:180.75pt;visibility:visible">
            <v:imagedata r:id="rId6" o:title="" croptop="1243f"/>
          </v:shape>
        </w:pict>
      </w:r>
    </w:p>
    <w:p w:rsidR="0019092C" w:rsidRPr="0011512B" w:rsidRDefault="0019092C">
      <w:pPr>
        <w:rPr>
          <w:rFonts w:ascii="Arial" w:hAnsi="Arial" w:cs="Arial"/>
        </w:rPr>
      </w:pPr>
    </w:p>
    <w:p w:rsidR="0019092C" w:rsidRDefault="0019092C" w:rsidP="00103CD6">
      <w:pPr>
        <w:widowControl w:val="0"/>
        <w:autoSpaceDE w:val="0"/>
        <w:autoSpaceDN w:val="0"/>
        <w:adjustRightInd w:val="0"/>
        <w:spacing w:after="160"/>
        <w:rPr>
          <w:rFonts w:ascii="Arial" w:hAnsi="Arial" w:cs="Arial"/>
          <w:color w:val="262626"/>
        </w:rPr>
      </w:pPr>
      <w:r>
        <w:rPr>
          <w:rFonts w:ascii="Arial" w:hAnsi="Arial" w:cs="Arial"/>
          <w:color w:val="262626"/>
        </w:rPr>
        <w:t xml:space="preserve">Neufahrn / NB, </w:t>
      </w:r>
      <w:smartTag w:uri="urn:schemas-microsoft-com:office:smarttags" w:element="date">
        <w:smartTagPr>
          <w:attr w:name="Year" w:val="2014"/>
          <w:attr w:name="Day" w:val="28"/>
          <w:attr w:name="Month" w:val="08"/>
          <w:attr w:name="ls" w:val="trans"/>
        </w:smartTagPr>
        <w:r>
          <w:rPr>
            <w:rFonts w:ascii="Arial" w:hAnsi="Arial" w:cs="Arial"/>
            <w:color w:val="262626"/>
          </w:rPr>
          <w:t>28.08</w:t>
        </w:r>
        <w:r w:rsidRPr="0011512B">
          <w:rPr>
            <w:rFonts w:ascii="Arial" w:hAnsi="Arial" w:cs="Arial"/>
            <w:color w:val="262626"/>
          </w:rPr>
          <w:t>.2014</w:t>
        </w:r>
      </w:smartTag>
      <w:r w:rsidRPr="0011512B">
        <w:rPr>
          <w:rFonts w:ascii="Arial" w:hAnsi="Arial" w:cs="Arial"/>
          <w:color w:val="262626"/>
        </w:rPr>
        <w:t xml:space="preserve">: </w:t>
      </w:r>
      <w:r>
        <w:rPr>
          <w:rFonts w:ascii="Arial" w:hAnsi="Arial" w:cs="Arial"/>
          <w:color w:val="262626"/>
        </w:rPr>
        <w:t>Die Spanner Re² GmbH erweitert das Portfolio ihrer europaweit beliebten Holz-Kraft-Anlagen um ein neues Modell mit einer Leistung von 20 kW</w:t>
      </w:r>
      <w:r w:rsidRPr="006902A4">
        <w:rPr>
          <w:rFonts w:ascii="Arial" w:hAnsi="Arial" w:cs="Arial"/>
          <w:b/>
          <w:vertAlign w:val="subscript"/>
        </w:rPr>
        <w:t>el</w:t>
      </w:r>
      <w:r>
        <w:rPr>
          <w:rFonts w:ascii="Arial" w:hAnsi="Arial" w:cs="Arial"/>
          <w:color w:val="262626"/>
        </w:rPr>
        <w:t xml:space="preserve"> und 48 kW</w:t>
      </w:r>
      <w:r w:rsidRPr="006902A4">
        <w:rPr>
          <w:rFonts w:ascii="Arial" w:hAnsi="Arial" w:cs="Arial"/>
          <w:b/>
          <w:vertAlign w:val="subscript"/>
        </w:rPr>
        <w:t>th</w:t>
      </w:r>
      <w:r>
        <w:rPr>
          <w:rFonts w:ascii="Arial" w:hAnsi="Arial" w:cs="Arial"/>
          <w:color w:val="262626"/>
        </w:rPr>
        <w:t xml:space="preserve">. Damit reagiert das Unternehmen auf die vielfache Nachfrage nach einer Anlage für den Energiebedarf mittlerer land- und forstwirtschaftlicher Betriebe, mittelgroßer Wellness- und Biohotels sowie Seniorenheime. Die neue Anlage ermöglicht Unabhängigkeit von Energiepreissteigerungen sowie Energieautarkie auf der Basis regionaler Ressourcen. Die Spanner Holz-Kraft-Anlage produziert mit hoher Effizienz Wärme und Strom aus Holzhackschnitzeln. </w:t>
      </w:r>
    </w:p>
    <w:p w:rsidR="0019092C" w:rsidRDefault="0019092C" w:rsidP="00FB3652">
      <w:pPr>
        <w:widowControl w:val="0"/>
        <w:autoSpaceDE w:val="0"/>
        <w:autoSpaceDN w:val="0"/>
        <w:adjustRightInd w:val="0"/>
        <w:spacing w:after="160"/>
        <w:rPr>
          <w:rFonts w:ascii="Arial" w:hAnsi="Arial" w:cs="Arial"/>
          <w:color w:val="262626"/>
        </w:rPr>
      </w:pPr>
      <w:r>
        <w:rPr>
          <w:rFonts w:ascii="Arial" w:hAnsi="Arial" w:cs="Arial"/>
          <w:color w:val="262626"/>
        </w:rPr>
        <w:t xml:space="preserve">Bei einer Laufzeit von 7.500 Betriebsstunden pro Jahr produziert die neue Holz-Kraft-Anlage ca. 150.000 kWh Strom zur Eigennutzung. Bei einem derzeitigen Strompreis von ca. 29 ct pro kWh entspricht dies - unter Inanspruchnahme des für die Anlage verfügbaren KWK-Bonus in Höhe von 5,4 ct pro kWh - einem erwirtschafteten Wert in Höhe von EUR 48.000 pro Jahr für den Stromertrag. Parallel liefert die Anlage während dieser Betriebsdauer ca. 760.000 kWh Wärme. Unter Berücksichtigung des derzeitigen Preises von ca. 6 ct pro kWh Wärme aus Erdöl entspricht dies einem erwirtschafteten Wert in Höhe von ca. EUR 22.000 pro Jahr für den Wärmeertrag. </w:t>
      </w:r>
    </w:p>
    <w:p w:rsidR="0019092C" w:rsidRDefault="0019092C" w:rsidP="00FB3652">
      <w:pPr>
        <w:widowControl w:val="0"/>
        <w:autoSpaceDE w:val="0"/>
        <w:autoSpaceDN w:val="0"/>
        <w:adjustRightInd w:val="0"/>
        <w:spacing w:after="160"/>
        <w:rPr>
          <w:rFonts w:ascii="Arial" w:hAnsi="Arial" w:cs="Arial"/>
          <w:color w:val="262626"/>
        </w:rPr>
      </w:pPr>
      <w:r>
        <w:rPr>
          <w:rFonts w:ascii="Arial" w:hAnsi="Arial" w:cs="Arial"/>
          <w:color w:val="262626"/>
        </w:rPr>
        <w:t xml:space="preserve">Insgesamt erwirtschaftet die neue Holz-Kraft-Anlage damit Wärme und Strom im Wert von EUR 60.000 pro Jahr (bei einer Betriebsdauer von 7.500 h pro Jahr). Damit wird sie zur hochrentablen, attraktiven nachhaltigen Energiealternative für Betriebe, die guten regionalen Zugriff auf Holzhackschnitzel haben, über das gesamte Jahr größere Mengen von Strom und Wärme verbrauchen und sich langfristig autark von den großen Strom- und Öl- bzw. Gasanbietern machen wollen. </w:t>
      </w:r>
    </w:p>
    <w:p w:rsidR="0019092C" w:rsidRDefault="0019092C" w:rsidP="00FB3652">
      <w:pPr>
        <w:widowControl w:val="0"/>
        <w:autoSpaceDE w:val="0"/>
        <w:autoSpaceDN w:val="0"/>
        <w:adjustRightInd w:val="0"/>
        <w:spacing w:after="160"/>
        <w:rPr>
          <w:rFonts w:ascii="Arial" w:hAnsi="Arial" w:cs="Arial"/>
          <w:color w:val="262626"/>
        </w:rPr>
      </w:pPr>
      <w:r w:rsidRPr="0011512B">
        <w:rPr>
          <w:rFonts w:ascii="Arial" w:hAnsi="Arial" w:cs="Arial"/>
          <w:color w:val="262626"/>
        </w:rPr>
        <w:t xml:space="preserve">„Wir </w:t>
      </w:r>
      <w:r>
        <w:rPr>
          <w:rFonts w:ascii="Arial" w:hAnsi="Arial" w:cs="Arial"/>
          <w:color w:val="262626"/>
        </w:rPr>
        <w:t>freuen uns</w:t>
      </w:r>
      <w:r w:rsidRPr="0011512B">
        <w:rPr>
          <w:rFonts w:ascii="Arial" w:hAnsi="Arial" w:cs="Arial"/>
          <w:color w:val="262626"/>
        </w:rPr>
        <w:t xml:space="preserve">, </w:t>
      </w:r>
      <w:r>
        <w:rPr>
          <w:rFonts w:ascii="Arial" w:hAnsi="Arial" w:cs="Arial"/>
          <w:color w:val="262626"/>
        </w:rPr>
        <w:t>jetzt auch Interessenten mit mittlerem Energiebedarf eine attraktive Lösung anbieten zu können</w:t>
      </w:r>
      <w:r w:rsidRPr="0011512B">
        <w:rPr>
          <w:rFonts w:ascii="Arial" w:hAnsi="Arial" w:cs="Arial"/>
          <w:color w:val="262626"/>
        </w:rPr>
        <w:t>“</w:t>
      </w:r>
      <w:r>
        <w:rPr>
          <w:rFonts w:ascii="Arial" w:hAnsi="Arial" w:cs="Arial"/>
          <w:color w:val="262626"/>
        </w:rPr>
        <w:t>, sagt</w:t>
      </w:r>
      <w:r w:rsidRPr="004E5BBF">
        <w:rPr>
          <w:rFonts w:ascii="Arial" w:hAnsi="Arial" w:cs="Arial"/>
          <w:color w:val="262626"/>
        </w:rPr>
        <w:t xml:space="preserve"> </w:t>
      </w:r>
      <w:r w:rsidRPr="0011512B">
        <w:rPr>
          <w:rFonts w:ascii="Arial" w:hAnsi="Arial" w:cs="Arial"/>
          <w:color w:val="262626"/>
        </w:rPr>
        <w:t>Thomas Bleul</w:t>
      </w:r>
      <w:r>
        <w:rPr>
          <w:rFonts w:ascii="Arial" w:hAnsi="Arial" w:cs="Arial"/>
          <w:color w:val="262626"/>
        </w:rPr>
        <w:t xml:space="preserve">. Er gibt ein weiteres Rechenbeispiel auf der Basis des Betriebsstoffs Holzhackschnitzel: </w:t>
      </w:r>
    </w:p>
    <w:p w:rsidR="0019092C" w:rsidRPr="00847E9D" w:rsidRDefault="0019092C" w:rsidP="00847E9D">
      <w:pPr>
        <w:widowControl w:val="0"/>
        <w:autoSpaceDE w:val="0"/>
        <w:autoSpaceDN w:val="0"/>
        <w:adjustRightInd w:val="0"/>
        <w:rPr>
          <w:rFonts w:ascii="Arial" w:hAnsi="Arial" w:cs="Arial"/>
          <w:lang w:eastAsia="de-DE"/>
        </w:rPr>
      </w:pPr>
      <w:r>
        <w:rPr>
          <w:rFonts w:ascii="Arial" w:hAnsi="Arial" w:cs="Arial"/>
          <w:lang w:eastAsia="de-DE"/>
        </w:rPr>
        <w:t>„</w:t>
      </w:r>
      <w:r w:rsidRPr="00847E9D">
        <w:rPr>
          <w:rFonts w:ascii="Arial" w:hAnsi="Arial" w:cs="Arial"/>
          <w:lang w:eastAsia="de-DE"/>
        </w:rPr>
        <w:t xml:space="preserve">Aus einem Schüttraummeter (SRM) Hackschnitzel erzeugt die </w:t>
      </w:r>
      <w:r>
        <w:rPr>
          <w:rFonts w:ascii="Arial" w:hAnsi="Arial" w:cs="Arial"/>
          <w:lang w:eastAsia="de-DE"/>
        </w:rPr>
        <w:t xml:space="preserve">neue </w:t>
      </w:r>
      <w:r w:rsidRPr="00847E9D">
        <w:rPr>
          <w:rFonts w:ascii="Arial" w:hAnsi="Arial" w:cs="Arial"/>
          <w:lang w:eastAsia="de-DE"/>
        </w:rPr>
        <w:t>Holz-Kraft-Anlage 200 kWh Strom im Wert von insgesamt EUR30</w:t>
      </w:r>
      <w:r>
        <w:rPr>
          <w:rFonts w:ascii="Arial" w:hAnsi="Arial" w:cs="Arial"/>
          <w:lang w:eastAsia="de-DE"/>
        </w:rPr>
        <w:t xml:space="preserve"> - </w:t>
      </w:r>
      <w:r w:rsidRPr="00847E9D">
        <w:rPr>
          <w:rFonts w:ascii="Arial" w:hAnsi="Arial" w:cs="Arial"/>
          <w:lang w:eastAsia="de-DE"/>
        </w:rPr>
        <w:t>50</w:t>
      </w:r>
      <w:r>
        <w:rPr>
          <w:rFonts w:ascii="Arial" w:hAnsi="Arial" w:cs="Arial"/>
          <w:lang w:eastAsia="de-DE"/>
        </w:rPr>
        <w:t xml:space="preserve">, plus </w:t>
      </w:r>
      <w:r w:rsidRPr="00847E9D">
        <w:rPr>
          <w:rFonts w:ascii="Arial" w:hAnsi="Arial" w:cs="Arial"/>
          <w:lang w:eastAsia="de-DE"/>
        </w:rPr>
        <w:t>KWK-Bonus</w:t>
      </w:r>
      <w:r>
        <w:rPr>
          <w:rFonts w:ascii="Arial" w:hAnsi="Arial" w:cs="Arial"/>
          <w:lang w:eastAsia="de-DE"/>
        </w:rPr>
        <w:t>,</w:t>
      </w:r>
      <w:r w:rsidRPr="00847E9D">
        <w:rPr>
          <w:rFonts w:ascii="Arial" w:hAnsi="Arial" w:cs="Arial"/>
          <w:lang w:eastAsia="de-DE"/>
        </w:rPr>
        <w:t xml:space="preserve"> </w:t>
      </w:r>
      <w:r>
        <w:rPr>
          <w:rFonts w:ascii="Arial" w:hAnsi="Arial" w:cs="Arial"/>
          <w:lang w:eastAsia="de-DE"/>
        </w:rPr>
        <w:t>bereinigt um die neue EEG-Umlage auf Stromeigenproduktion in Höhe von EUR 5</w:t>
      </w:r>
      <w:r w:rsidRPr="00847E9D">
        <w:rPr>
          <w:rFonts w:ascii="Arial" w:hAnsi="Arial" w:cs="Arial"/>
          <w:lang w:eastAsia="de-DE"/>
        </w:rPr>
        <w:t xml:space="preserve"> pro SRM. </w:t>
      </w:r>
      <w:r>
        <w:rPr>
          <w:rFonts w:ascii="Arial" w:hAnsi="Arial" w:cs="Arial"/>
          <w:lang w:eastAsia="de-DE"/>
        </w:rPr>
        <w:t>Dazu</w:t>
      </w:r>
      <w:r w:rsidRPr="00847E9D">
        <w:rPr>
          <w:rFonts w:ascii="Arial" w:hAnsi="Arial" w:cs="Arial"/>
          <w:lang w:eastAsia="de-DE"/>
        </w:rPr>
        <w:t xml:space="preserve"> kommen 550 kWh Wärmeenergie pro SRM im Wert von EUR </w:t>
      </w:r>
      <w:r>
        <w:rPr>
          <w:rFonts w:ascii="Arial" w:hAnsi="Arial" w:cs="Arial"/>
          <w:lang w:eastAsia="de-DE"/>
        </w:rPr>
        <w:t>15 - 35</w:t>
      </w:r>
      <w:r w:rsidRPr="00847E9D">
        <w:rPr>
          <w:rFonts w:ascii="Arial" w:hAnsi="Arial" w:cs="Arial"/>
          <w:lang w:eastAsia="de-DE"/>
        </w:rPr>
        <w:t>, je nachdem</w:t>
      </w:r>
      <w:r>
        <w:rPr>
          <w:rFonts w:ascii="Arial" w:hAnsi="Arial" w:cs="Arial"/>
          <w:lang w:eastAsia="de-DE"/>
        </w:rPr>
        <w:t>,</w:t>
      </w:r>
      <w:r w:rsidRPr="00847E9D">
        <w:rPr>
          <w:rFonts w:ascii="Arial" w:hAnsi="Arial" w:cs="Arial"/>
          <w:lang w:eastAsia="de-DE"/>
        </w:rPr>
        <w:t xml:space="preserve"> ob Brennholz oder Heizöl ersetzt wird. Das ergibt einen Gesamtertrag von EUR 50</w:t>
      </w:r>
      <w:r>
        <w:rPr>
          <w:rFonts w:ascii="Arial" w:hAnsi="Arial" w:cs="Arial"/>
          <w:lang w:eastAsia="de-DE"/>
        </w:rPr>
        <w:t xml:space="preserve"> </w:t>
      </w:r>
      <w:r w:rsidRPr="00847E9D">
        <w:rPr>
          <w:rFonts w:ascii="Arial" w:hAnsi="Arial" w:cs="Arial"/>
          <w:lang w:eastAsia="de-DE"/>
        </w:rPr>
        <w:t>-</w:t>
      </w:r>
      <w:r>
        <w:rPr>
          <w:rFonts w:ascii="Arial" w:hAnsi="Arial" w:cs="Arial"/>
          <w:lang w:eastAsia="de-DE"/>
        </w:rPr>
        <w:t xml:space="preserve"> </w:t>
      </w:r>
      <w:r w:rsidRPr="00847E9D">
        <w:rPr>
          <w:rFonts w:ascii="Arial" w:hAnsi="Arial" w:cs="Arial"/>
          <w:lang w:eastAsia="de-DE"/>
        </w:rPr>
        <w:t xml:space="preserve">90 pro SRM. </w:t>
      </w:r>
      <w:r>
        <w:rPr>
          <w:rFonts w:ascii="Arial" w:hAnsi="Arial" w:cs="Arial"/>
          <w:lang w:eastAsia="de-DE"/>
        </w:rPr>
        <w:t>Die laufenden Kosten für</w:t>
      </w:r>
      <w:r w:rsidRPr="00847E9D">
        <w:rPr>
          <w:rFonts w:ascii="Arial" w:hAnsi="Arial" w:cs="Arial"/>
          <w:lang w:eastAsia="de-DE"/>
        </w:rPr>
        <w:t xml:space="preserve"> Hackschnitzel, Wartung und Eigenstrombedarf </w:t>
      </w:r>
      <w:r>
        <w:rPr>
          <w:rFonts w:ascii="Arial" w:hAnsi="Arial" w:cs="Arial"/>
          <w:lang w:eastAsia="de-DE"/>
        </w:rPr>
        <w:t xml:space="preserve">liegen bei rund </w:t>
      </w:r>
      <w:r w:rsidRPr="00847E9D">
        <w:rPr>
          <w:rFonts w:ascii="Arial" w:hAnsi="Arial" w:cs="Arial"/>
          <w:lang w:eastAsia="de-DE"/>
        </w:rPr>
        <w:t>EUR 40 pr</w:t>
      </w:r>
      <w:r>
        <w:rPr>
          <w:rFonts w:ascii="Arial" w:hAnsi="Arial" w:cs="Arial"/>
          <w:lang w:eastAsia="de-DE"/>
        </w:rPr>
        <w:t>o SRM</w:t>
      </w:r>
      <w:r w:rsidRPr="00847E9D">
        <w:rPr>
          <w:rFonts w:ascii="Arial" w:hAnsi="Arial" w:cs="Arial"/>
          <w:lang w:eastAsia="de-DE"/>
        </w:rPr>
        <w:t xml:space="preserve">. </w:t>
      </w:r>
      <w:r>
        <w:rPr>
          <w:rFonts w:ascii="Arial" w:hAnsi="Arial" w:cs="Arial"/>
          <w:lang w:eastAsia="de-DE"/>
        </w:rPr>
        <w:t>Aus der</w:t>
      </w:r>
      <w:r w:rsidRPr="00847E9D">
        <w:rPr>
          <w:rFonts w:ascii="Arial" w:hAnsi="Arial" w:cs="Arial"/>
          <w:lang w:eastAsia="de-DE"/>
        </w:rPr>
        <w:t xml:space="preserve"> Differenz von EUR 10</w:t>
      </w:r>
      <w:r>
        <w:rPr>
          <w:rFonts w:ascii="Arial" w:hAnsi="Arial" w:cs="Arial"/>
          <w:lang w:eastAsia="de-DE"/>
        </w:rPr>
        <w:t xml:space="preserve"> </w:t>
      </w:r>
      <w:r w:rsidRPr="00847E9D">
        <w:rPr>
          <w:rFonts w:ascii="Arial" w:hAnsi="Arial" w:cs="Arial"/>
          <w:lang w:eastAsia="de-DE"/>
        </w:rPr>
        <w:t>-</w:t>
      </w:r>
      <w:r>
        <w:rPr>
          <w:rFonts w:ascii="Arial" w:hAnsi="Arial" w:cs="Arial"/>
          <w:lang w:eastAsia="de-DE"/>
        </w:rPr>
        <w:t xml:space="preserve"> </w:t>
      </w:r>
      <w:r w:rsidRPr="00847E9D">
        <w:rPr>
          <w:rFonts w:ascii="Arial" w:hAnsi="Arial" w:cs="Arial"/>
          <w:lang w:eastAsia="de-DE"/>
        </w:rPr>
        <w:t xml:space="preserve">50 pro SRM </w:t>
      </w:r>
      <w:r>
        <w:rPr>
          <w:rFonts w:ascii="Arial" w:hAnsi="Arial" w:cs="Arial"/>
          <w:lang w:eastAsia="de-DE"/>
        </w:rPr>
        <w:t xml:space="preserve">finanziert sich die </w:t>
      </w:r>
      <w:r w:rsidRPr="00847E9D">
        <w:rPr>
          <w:rFonts w:ascii="Arial" w:hAnsi="Arial" w:cs="Arial"/>
          <w:lang w:eastAsia="de-DE"/>
        </w:rPr>
        <w:t xml:space="preserve">Anlage selbst </w:t>
      </w:r>
      <w:r>
        <w:rPr>
          <w:rFonts w:ascii="Arial" w:hAnsi="Arial" w:cs="Arial"/>
          <w:lang w:eastAsia="de-DE"/>
        </w:rPr>
        <w:t>in kürzester Zeit</w:t>
      </w:r>
      <w:r w:rsidRPr="00847E9D">
        <w:rPr>
          <w:rFonts w:ascii="Arial" w:hAnsi="Arial" w:cs="Arial"/>
          <w:lang w:eastAsia="de-DE"/>
        </w:rPr>
        <w:t xml:space="preserve">. Bei steigenden Strom und Wärmepreisen wird dieser Ertrag mit jedem Betriebsjahr immer attraktiver. </w:t>
      </w:r>
    </w:p>
    <w:p w:rsidR="0019092C" w:rsidRPr="00847E9D" w:rsidRDefault="0019092C" w:rsidP="00847E9D">
      <w:pPr>
        <w:widowControl w:val="0"/>
        <w:autoSpaceDE w:val="0"/>
        <w:autoSpaceDN w:val="0"/>
        <w:adjustRightInd w:val="0"/>
        <w:rPr>
          <w:rFonts w:ascii="Arial" w:hAnsi="Arial" w:cs="Arial"/>
          <w:lang w:eastAsia="de-DE"/>
        </w:rPr>
      </w:pPr>
    </w:p>
    <w:p w:rsidR="0019092C" w:rsidRPr="0011512B" w:rsidRDefault="0019092C" w:rsidP="00103CD6">
      <w:pPr>
        <w:widowControl w:val="0"/>
        <w:autoSpaceDE w:val="0"/>
        <w:autoSpaceDN w:val="0"/>
        <w:adjustRightInd w:val="0"/>
        <w:spacing w:after="160"/>
        <w:rPr>
          <w:rFonts w:ascii="Arial" w:hAnsi="Arial" w:cs="Arial"/>
          <w:color w:val="262626"/>
        </w:rPr>
      </w:pPr>
      <w:r>
        <w:rPr>
          <w:rFonts w:ascii="Arial" w:hAnsi="Arial" w:cs="Arial"/>
          <w:color w:val="262626"/>
        </w:rPr>
        <w:t>Der Konstruktionsstand entspricht dem im Juni vorgestellten, überarbeiteten Modell</w:t>
      </w:r>
      <w:r w:rsidRPr="0011512B">
        <w:rPr>
          <w:rFonts w:ascii="Arial" w:hAnsi="Arial" w:cs="Arial"/>
          <w:color w:val="262626"/>
        </w:rPr>
        <w:t xml:space="preserve">: </w:t>
      </w:r>
      <w:r>
        <w:rPr>
          <w:rFonts w:ascii="Arial" w:hAnsi="Arial" w:cs="Arial"/>
          <w:color w:val="262626"/>
        </w:rPr>
        <w:t>Eine</w:t>
      </w:r>
      <w:r w:rsidRPr="0011512B">
        <w:rPr>
          <w:rFonts w:ascii="Arial" w:hAnsi="Arial" w:cs="Arial"/>
          <w:color w:val="262626"/>
        </w:rPr>
        <w:t xml:space="preserve"> neuentwickelte, kompakte Hackschnitzel-Schleuse ermöglicht es, </w:t>
      </w:r>
      <w:r>
        <w:rPr>
          <w:rFonts w:ascii="Arial" w:hAnsi="Arial" w:cs="Arial"/>
          <w:color w:val="262626"/>
        </w:rPr>
        <w:t>die Anlagen auch in Räumen ab 2,</w:t>
      </w:r>
      <w:r w:rsidRPr="0011512B">
        <w:rPr>
          <w:rFonts w:ascii="Arial" w:hAnsi="Arial" w:cs="Arial"/>
          <w:color w:val="262626"/>
        </w:rPr>
        <w:t>5</w:t>
      </w:r>
      <w:r>
        <w:rPr>
          <w:rFonts w:ascii="Arial" w:hAnsi="Arial" w:cs="Arial"/>
          <w:color w:val="262626"/>
        </w:rPr>
        <w:t>0</w:t>
      </w:r>
      <w:r w:rsidRPr="0011512B">
        <w:rPr>
          <w:rFonts w:ascii="Arial" w:hAnsi="Arial" w:cs="Arial"/>
          <w:color w:val="262626"/>
        </w:rPr>
        <w:t xml:space="preserve"> m </w:t>
      </w:r>
      <w:r>
        <w:rPr>
          <w:rFonts w:ascii="Arial" w:hAnsi="Arial" w:cs="Arial"/>
          <w:color w:val="262626"/>
        </w:rPr>
        <w:t xml:space="preserve">Höhe </w:t>
      </w:r>
      <w:r w:rsidRPr="0011512B">
        <w:rPr>
          <w:rFonts w:ascii="Arial" w:hAnsi="Arial" w:cs="Arial"/>
          <w:color w:val="262626"/>
        </w:rPr>
        <w:t xml:space="preserve">unterzubringen. Alle wärmeführenden Komponenten sind </w:t>
      </w:r>
      <w:r>
        <w:rPr>
          <w:rFonts w:ascii="Arial" w:hAnsi="Arial" w:cs="Arial"/>
          <w:color w:val="262626"/>
        </w:rPr>
        <w:t xml:space="preserve">zusätzlich zur Wärmedämmung </w:t>
      </w:r>
      <w:r w:rsidRPr="0011512B">
        <w:rPr>
          <w:rFonts w:ascii="Arial" w:hAnsi="Arial" w:cs="Arial"/>
          <w:color w:val="262626"/>
        </w:rPr>
        <w:t xml:space="preserve">mit einer widerstandsfähigen Verkleidung </w:t>
      </w:r>
      <w:r>
        <w:rPr>
          <w:rFonts w:ascii="Arial" w:hAnsi="Arial" w:cs="Arial"/>
          <w:color w:val="262626"/>
        </w:rPr>
        <w:t>ummantelt</w:t>
      </w:r>
      <w:r w:rsidRPr="0011512B">
        <w:rPr>
          <w:rFonts w:ascii="Arial" w:hAnsi="Arial" w:cs="Arial"/>
          <w:color w:val="262626"/>
        </w:rPr>
        <w:t>.</w:t>
      </w:r>
      <w:r>
        <w:rPr>
          <w:rFonts w:ascii="Arial" w:hAnsi="Arial" w:cs="Arial"/>
          <w:color w:val="262626"/>
        </w:rPr>
        <w:t xml:space="preserve"> Die Kabel für Sensoren und Aktuatoren werden in Kabelschächten verlegt. Unverändert geblieben sind der kompakte</w:t>
      </w:r>
      <w:r w:rsidRPr="0011512B">
        <w:rPr>
          <w:rFonts w:ascii="Arial" w:hAnsi="Arial" w:cs="Arial"/>
          <w:color w:val="262626"/>
        </w:rPr>
        <w:t xml:space="preserve"> Reformer, </w:t>
      </w:r>
      <w:r>
        <w:rPr>
          <w:rFonts w:ascii="Arial" w:hAnsi="Arial" w:cs="Arial"/>
          <w:color w:val="262626"/>
        </w:rPr>
        <w:t xml:space="preserve">die </w:t>
      </w:r>
      <w:r w:rsidRPr="0011512B">
        <w:rPr>
          <w:rFonts w:ascii="Arial" w:hAnsi="Arial" w:cs="Arial"/>
          <w:color w:val="262626"/>
        </w:rPr>
        <w:t>kondensat</w:t>
      </w:r>
      <w:r>
        <w:rPr>
          <w:rFonts w:ascii="Arial" w:hAnsi="Arial" w:cs="Arial"/>
          <w:color w:val="262626"/>
        </w:rPr>
        <w:t>freie Holzgas-Reinigung</w:t>
      </w:r>
      <w:r w:rsidRPr="0011512B">
        <w:rPr>
          <w:rFonts w:ascii="Arial" w:hAnsi="Arial" w:cs="Arial"/>
          <w:color w:val="262626"/>
        </w:rPr>
        <w:t xml:space="preserve"> </w:t>
      </w:r>
      <w:r>
        <w:rPr>
          <w:rFonts w:ascii="Arial" w:hAnsi="Arial" w:cs="Arial"/>
          <w:color w:val="262626"/>
        </w:rPr>
        <w:t xml:space="preserve">und die </w:t>
      </w:r>
      <w:r w:rsidRPr="0011512B">
        <w:rPr>
          <w:rFonts w:ascii="Arial" w:hAnsi="Arial" w:cs="Arial"/>
          <w:color w:val="262626"/>
        </w:rPr>
        <w:t>intelligente</w:t>
      </w:r>
      <w:r>
        <w:rPr>
          <w:rFonts w:ascii="Arial" w:hAnsi="Arial" w:cs="Arial"/>
          <w:color w:val="262626"/>
        </w:rPr>
        <w:t>,</w:t>
      </w:r>
      <w:r w:rsidRPr="0011512B">
        <w:rPr>
          <w:rFonts w:ascii="Arial" w:hAnsi="Arial" w:cs="Arial"/>
          <w:color w:val="262626"/>
        </w:rPr>
        <w:t xml:space="preserve"> vollautomatisierte</w:t>
      </w:r>
      <w:r>
        <w:rPr>
          <w:rFonts w:ascii="Arial" w:hAnsi="Arial" w:cs="Arial"/>
          <w:color w:val="262626"/>
        </w:rPr>
        <w:t xml:space="preserve"> Prozess-Regelung. </w:t>
      </w:r>
    </w:p>
    <w:p w:rsidR="0019092C" w:rsidRDefault="0019092C" w:rsidP="00103CD6">
      <w:pPr>
        <w:widowControl w:val="0"/>
        <w:autoSpaceDE w:val="0"/>
        <w:autoSpaceDN w:val="0"/>
        <w:adjustRightInd w:val="0"/>
        <w:spacing w:after="160"/>
        <w:rPr>
          <w:rFonts w:ascii="Arial" w:hAnsi="Arial" w:cs="Arial"/>
          <w:color w:val="262626"/>
        </w:rPr>
      </w:pPr>
      <w:r>
        <w:rPr>
          <w:rFonts w:ascii="Arial" w:hAnsi="Arial" w:cs="Arial"/>
          <w:color w:val="262626"/>
        </w:rPr>
        <w:t>Insgesamt bietet Spanner nun drei Modelle der beliebten Holz-Kraft-Anlage an: 20</w:t>
      </w:r>
      <w:r w:rsidRPr="0011512B">
        <w:rPr>
          <w:rFonts w:ascii="Arial" w:hAnsi="Arial" w:cs="Arial"/>
          <w:color w:val="262626"/>
        </w:rPr>
        <w:t xml:space="preserve"> kW</w:t>
      </w:r>
      <w:r w:rsidRPr="0011512B">
        <w:rPr>
          <w:rFonts w:ascii="Arial" w:hAnsi="Arial" w:cs="Arial"/>
          <w:color w:val="262626"/>
          <w:vertAlign w:val="subscript"/>
        </w:rPr>
        <w:t>el</w:t>
      </w:r>
      <w:r>
        <w:rPr>
          <w:rFonts w:ascii="Arial" w:hAnsi="Arial" w:cs="Arial"/>
          <w:color w:val="262626"/>
        </w:rPr>
        <w:t>/</w:t>
      </w:r>
      <w:r w:rsidRPr="00612941">
        <w:rPr>
          <w:rFonts w:ascii="Arial" w:hAnsi="Arial" w:cs="Arial"/>
          <w:color w:val="262626"/>
        </w:rPr>
        <w:t>48 kW</w:t>
      </w:r>
      <w:r w:rsidRPr="00612941">
        <w:rPr>
          <w:rFonts w:ascii="Arial" w:hAnsi="Arial" w:cs="Arial"/>
          <w:color w:val="262626"/>
          <w:vertAlign w:val="subscript"/>
        </w:rPr>
        <w:t>th</w:t>
      </w:r>
      <w:r w:rsidRPr="00612941">
        <w:rPr>
          <w:rFonts w:ascii="Arial" w:hAnsi="Arial" w:cs="Arial"/>
          <w:color w:val="262626"/>
        </w:rPr>
        <w:t xml:space="preserve"> </w:t>
      </w:r>
      <w:r w:rsidRPr="0011512B">
        <w:rPr>
          <w:rFonts w:ascii="Arial" w:hAnsi="Arial" w:cs="Arial"/>
          <w:color w:val="262626"/>
        </w:rPr>
        <w:t>30 kW</w:t>
      </w:r>
      <w:r w:rsidRPr="0011512B">
        <w:rPr>
          <w:rFonts w:ascii="Arial" w:hAnsi="Arial" w:cs="Arial"/>
          <w:color w:val="262626"/>
          <w:vertAlign w:val="subscript"/>
        </w:rPr>
        <w:t>el</w:t>
      </w:r>
      <w:r>
        <w:rPr>
          <w:rFonts w:ascii="Arial" w:hAnsi="Arial" w:cs="Arial"/>
          <w:color w:val="262626"/>
        </w:rPr>
        <w:t>/80</w:t>
      </w:r>
      <w:r w:rsidRPr="00612941">
        <w:rPr>
          <w:rFonts w:ascii="Arial" w:hAnsi="Arial" w:cs="Arial"/>
          <w:color w:val="262626"/>
        </w:rPr>
        <w:t xml:space="preserve"> kW</w:t>
      </w:r>
      <w:r w:rsidRPr="00612941">
        <w:rPr>
          <w:rFonts w:ascii="Arial" w:hAnsi="Arial" w:cs="Arial"/>
          <w:color w:val="262626"/>
          <w:vertAlign w:val="subscript"/>
        </w:rPr>
        <w:t>th</w:t>
      </w:r>
      <w:r w:rsidRPr="0011512B">
        <w:rPr>
          <w:rFonts w:ascii="Arial" w:hAnsi="Arial" w:cs="Arial"/>
          <w:color w:val="262626"/>
        </w:rPr>
        <w:t xml:space="preserve"> </w:t>
      </w:r>
      <w:r>
        <w:rPr>
          <w:rFonts w:ascii="Arial" w:hAnsi="Arial" w:cs="Arial"/>
          <w:color w:val="262626"/>
        </w:rPr>
        <w:t>und</w:t>
      </w:r>
      <w:r w:rsidRPr="0011512B">
        <w:rPr>
          <w:rFonts w:ascii="Arial" w:hAnsi="Arial" w:cs="Arial"/>
          <w:color w:val="262626"/>
        </w:rPr>
        <w:t xml:space="preserve"> 45 kW</w:t>
      </w:r>
      <w:r w:rsidRPr="0011512B">
        <w:rPr>
          <w:rFonts w:ascii="Arial" w:hAnsi="Arial" w:cs="Arial"/>
          <w:color w:val="262626"/>
          <w:vertAlign w:val="subscript"/>
        </w:rPr>
        <w:t>el</w:t>
      </w:r>
      <w:r>
        <w:rPr>
          <w:rFonts w:ascii="Arial" w:hAnsi="Arial" w:cs="Arial"/>
          <w:color w:val="262626"/>
        </w:rPr>
        <w:t>/115</w:t>
      </w:r>
      <w:r w:rsidRPr="00612941">
        <w:rPr>
          <w:rFonts w:ascii="Arial" w:hAnsi="Arial" w:cs="Arial"/>
          <w:color w:val="262626"/>
        </w:rPr>
        <w:t xml:space="preserve"> kW</w:t>
      </w:r>
      <w:r w:rsidRPr="00612941">
        <w:rPr>
          <w:rFonts w:ascii="Arial" w:hAnsi="Arial" w:cs="Arial"/>
          <w:color w:val="262626"/>
          <w:vertAlign w:val="subscript"/>
        </w:rPr>
        <w:t>th</w:t>
      </w:r>
      <w:r>
        <w:rPr>
          <w:rFonts w:ascii="Arial" w:hAnsi="Arial" w:cs="Arial"/>
          <w:color w:val="262626"/>
          <w:vertAlign w:val="subscript"/>
        </w:rPr>
        <w:t>.</w:t>
      </w:r>
      <w:r>
        <w:rPr>
          <w:rFonts w:ascii="Arial" w:hAnsi="Arial" w:cs="Arial"/>
          <w:color w:val="262626"/>
        </w:rPr>
        <w:t xml:space="preserve"> Europaweit gibt es inzwischen m</w:t>
      </w:r>
      <w:r w:rsidRPr="0011512B">
        <w:rPr>
          <w:rFonts w:ascii="Arial" w:hAnsi="Arial" w:cs="Arial"/>
          <w:color w:val="262626"/>
        </w:rPr>
        <w:t>ehre</w:t>
      </w:r>
      <w:r>
        <w:rPr>
          <w:rFonts w:ascii="Arial" w:hAnsi="Arial" w:cs="Arial"/>
          <w:color w:val="262626"/>
        </w:rPr>
        <w:t>re Hundert Betreiber</w:t>
      </w:r>
      <w:r w:rsidRPr="0011512B">
        <w:rPr>
          <w:rFonts w:ascii="Arial" w:hAnsi="Arial" w:cs="Arial"/>
          <w:color w:val="262626"/>
        </w:rPr>
        <w:t xml:space="preserve"> von Spanner Holz-Kraft-Anlagen. Spanner Holz-Kraft-Anlagen werden in der Land- und Forstwirtschaft, dem Hotel- und Gaststättengewerbe und bei Nahwärmenetzen eingesetzt</w:t>
      </w:r>
      <w:r>
        <w:rPr>
          <w:rFonts w:ascii="Arial" w:hAnsi="Arial" w:cs="Arial"/>
          <w:color w:val="262626"/>
        </w:rPr>
        <w:t>.</w:t>
      </w:r>
    </w:p>
    <w:p w:rsidR="0019092C" w:rsidRDefault="0019092C" w:rsidP="00103CD6">
      <w:pPr>
        <w:widowControl w:val="0"/>
        <w:autoSpaceDE w:val="0"/>
        <w:autoSpaceDN w:val="0"/>
        <w:adjustRightInd w:val="0"/>
        <w:spacing w:after="160"/>
        <w:rPr>
          <w:rFonts w:ascii="Arial" w:hAnsi="Arial" w:cs="Arial"/>
          <w:color w:val="262626"/>
        </w:rPr>
      </w:pPr>
      <w:r>
        <w:rPr>
          <w:rFonts w:ascii="Arial" w:hAnsi="Arial" w:cs="Arial"/>
          <w:color w:val="262626"/>
        </w:rPr>
        <w:t xml:space="preserve">Weitere Informationen zur neuen Holz-Kraft-Anlage und zum gesamten Portfolio der Spanner Re² GmbH unter </w:t>
      </w:r>
      <w:hyperlink r:id="rId7" w:history="1">
        <w:r w:rsidRPr="008471B2">
          <w:rPr>
            <w:rStyle w:val="Hyperlink"/>
            <w:rFonts w:ascii="Arial" w:hAnsi="Arial" w:cs="Arial"/>
          </w:rPr>
          <w:t>www.holz-kraft.de</w:t>
        </w:r>
      </w:hyperlink>
      <w:r>
        <w:rPr>
          <w:rFonts w:ascii="Arial" w:hAnsi="Arial" w:cs="Arial"/>
          <w:color w:val="262626"/>
        </w:rPr>
        <w:t>.</w:t>
      </w:r>
    </w:p>
    <w:p w:rsidR="0019092C" w:rsidRPr="0011512B" w:rsidRDefault="0019092C" w:rsidP="00103CD6">
      <w:pPr>
        <w:widowControl w:val="0"/>
        <w:autoSpaceDE w:val="0"/>
        <w:autoSpaceDN w:val="0"/>
        <w:adjustRightInd w:val="0"/>
        <w:spacing w:after="160"/>
        <w:rPr>
          <w:rFonts w:ascii="Arial" w:hAnsi="Arial" w:cs="Arial"/>
          <w:color w:val="262626"/>
        </w:rPr>
      </w:pPr>
    </w:p>
    <w:p w:rsidR="0019092C" w:rsidRPr="0011512B" w:rsidRDefault="0019092C" w:rsidP="00103CD6">
      <w:pPr>
        <w:widowControl w:val="0"/>
        <w:autoSpaceDE w:val="0"/>
        <w:autoSpaceDN w:val="0"/>
        <w:adjustRightInd w:val="0"/>
        <w:spacing w:after="160"/>
        <w:rPr>
          <w:rFonts w:ascii="Arial" w:hAnsi="Arial" w:cs="Arial"/>
          <w:color w:val="262626"/>
        </w:rPr>
      </w:pPr>
      <w:r w:rsidRPr="0011512B">
        <w:rPr>
          <w:rFonts w:ascii="Arial" w:hAnsi="Arial" w:cs="Arial"/>
          <w:b/>
          <w:bCs/>
          <w:color w:val="262626"/>
        </w:rPr>
        <w:t>über Spanner Re²</w:t>
      </w:r>
    </w:p>
    <w:p w:rsidR="0019092C" w:rsidRPr="0011512B" w:rsidRDefault="0019092C" w:rsidP="00103CD6">
      <w:pPr>
        <w:widowControl w:val="0"/>
        <w:autoSpaceDE w:val="0"/>
        <w:autoSpaceDN w:val="0"/>
        <w:adjustRightInd w:val="0"/>
        <w:spacing w:after="160"/>
        <w:rPr>
          <w:rFonts w:ascii="Arial" w:hAnsi="Arial" w:cs="Arial"/>
          <w:color w:val="262626"/>
        </w:rPr>
      </w:pPr>
      <w:r w:rsidRPr="0011512B">
        <w:rPr>
          <w:rFonts w:ascii="Arial" w:hAnsi="Arial" w:cs="Arial"/>
          <w:color w:val="262626"/>
        </w:rPr>
        <w:t xml:space="preserve">Die Spanner Re² GmbH ist der führende Hersteller von kleinen, dezentralen Kraft-Wärme-Kopplungsanlagen für feste Biomasse. Spanner Holz-Kraft-Anlagen erzeugen gleichzeitig Strom und Wärme aus Holzhackschnitzeln. Es ist das erste Produkt dieser Art, das in Serie produziert wird und sich bereits in großer Zahl über mehrere Jahre bewährt hat. Spanner Holz-Kraft-Anlagen werden in der Land- und Forstwirtschaft, dem Hotel- und Gaststättengewerbe und bei Nahwärmenetzen eingesetzt. Die hohe Energieeffizienz, die Nutzung lokal nachwachsender Energieträger und </w:t>
      </w:r>
      <w:r>
        <w:rPr>
          <w:rFonts w:ascii="Arial" w:hAnsi="Arial" w:cs="Arial"/>
          <w:color w:val="262626"/>
        </w:rPr>
        <w:t>die Kostenvorteile</w:t>
      </w:r>
      <w:r w:rsidRPr="0011512B">
        <w:rPr>
          <w:rFonts w:ascii="Arial" w:hAnsi="Arial" w:cs="Arial"/>
          <w:color w:val="262626"/>
        </w:rPr>
        <w:t xml:space="preserve"> selbst erzeugte</w:t>
      </w:r>
      <w:r>
        <w:rPr>
          <w:rFonts w:ascii="Arial" w:hAnsi="Arial" w:cs="Arial"/>
          <w:color w:val="262626"/>
        </w:rPr>
        <w:t>n</w:t>
      </w:r>
      <w:r w:rsidRPr="0011512B">
        <w:rPr>
          <w:rFonts w:ascii="Arial" w:hAnsi="Arial" w:cs="Arial"/>
          <w:color w:val="262626"/>
        </w:rPr>
        <w:t xml:space="preserve"> Stroms </w:t>
      </w:r>
      <w:r>
        <w:rPr>
          <w:rFonts w:ascii="Arial" w:hAnsi="Arial" w:cs="Arial"/>
          <w:color w:val="262626"/>
        </w:rPr>
        <w:t xml:space="preserve">und Wärme </w:t>
      </w:r>
      <w:r w:rsidRPr="0011512B">
        <w:rPr>
          <w:rFonts w:ascii="Arial" w:hAnsi="Arial" w:cs="Arial"/>
          <w:color w:val="262626"/>
        </w:rPr>
        <w:t>sind die wesentlichen Vorteile dieser Anlagen. Spanner Re2 hat ebenfalls langjährige Erfahrung in der Produktion von Biomasse-Heizungen und ist auditierter Systemlieferant für Bosch/Buderus. Die Spanner Re² ist ein schnell wachsendes Unternehmen mit über 100 Mitarbeitern und gehört zur Spanner-Gruppe.</w:t>
      </w:r>
    </w:p>
    <w:p w:rsidR="0019092C" w:rsidRPr="0011512B" w:rsidRDefault="0019092C" w:rsidP="00103CD6">
      <w:pPr>
        <w:widowControl w:val="0"/>
        <w:autoSpaceDE w:val="0"/>
        <w:autoSpaceDN w:val="0"/>
        <w:adjustRightInd w:val="0"/>
        <w:spacing w:after="160"/>
        <w:rPr>
          <w:rFonts w:ascii="Arial" w:hAnsi="Arial" w:cs="Arial"/>
          <w:color w:val="262626"/>
        </w:rPr>
      </w:pPr>
      <w:r w:rsidRPr="0011512B">
        <w:rPr>
          <w:rFonts w:ascii="Arial" w:hAnsi="Arial" w:cs="Arial"/>
          <w:b/>
          <w:bCs/>
          <w:color w:val="262626"/>
        </w:rPr>
        <w:t>über die Spanner-Gruppe</w:t>
      </w:r>
      <w:r w:rsidRPr="0011512B">
        <w:rPr>
          <w:rFonts w:ascii="Arial" w:hAnsi="Arial" w:cs="Arial"/>
          <w:color w:val="262626"/>
        </w:rPr>
        <w:t> </w:t>
      </w:r>
    </w:p>
    <w:p w:rsidR="0019092C" w:rsidRPr="0011512B" w:rsidRDefault="0019092C" w:rsidP="00103CD6">
      <w:pPr>
        <w:widowControl w:val="0"/>
        <w:autoSpaceDE w:val="0"/>
        <w:autoSpaceDN w:val="0"/>
        <w:adjustRightInd w:val="0"/>
        <w:spacing w:after="160"/>
        <w:rPr>
          <w:rFonts w:ascii="Arial" w:hAnsi="Arial" w:cs="Arial"/>
          <w:color w:val="262626"/>
        </w:rPr>
      </w:pPr>
      <w:r w:rsidRPr="0011512B">
        <w:rPr>
          <w:rFonts w:ascii="Arial" w:hAnsi="Arial" w:cs="Arial"/>
          <w:color w:val="262626"/>
        </w:rPr>
        <w:t>Die Otto Spanner GmbH ist ein 1951 gegründetes, metallverarbeitendes Familienunternehmen, dass traditionell Automobilhersteller wie BMW und Porsche beliefert. In den vergangenen Jahren hat das Unternehmen erfolgreich in Wachstumsmärkten wie den erneuerbaren Energien und der Elektronik expandiert. Die Spanner-Gruppe besteht heute aus insgesamt vier Unternehmen, die zusammen über 360 Mitarbeiter beschäftigen.</w:t>
      </w:r>
    </w:p>
    <w:p w:rsidR="0019092C" w:rsidRPr="0011512B" w:rsidRDefault="0019092C" w:rsidP="005239B8">
      <w:pPr>
        <w:widowControl w:val="0"/>
        <w:autoSpaceDE w:val="0"/>
        <w:autoSpaceDN w:val="0"/>
        <w:adjustRightInd w:val="0"/>
        <w:rPr>
          <w:rFonts w:ascii="Arial" w:hAnsi="Arial" w:cs="Arial"/>
          <w:color w:val="262626"/>
        </w:rPr>
      </w:pPr>
      <w:r w:rsidRPr="0011512B">
        <w:rPr>
          <w:rFonts w:ascii="Arial" w:hAnsi="Arial" w:cs="Arial"/>
          <w:b/>
          <w:bCs/>
          <w:color w:val="262626"/>
        </w:rPr>
        <w:t>Pressekontakt</w:t>
      </w:r>
      <w:r w:rsidRPr="0011512B">
        <w:rPr>
          <w:rFonts w:ascii="Arial" w:hAnsi="Arial" w:cs="Arial"/>
          <w:color w:val="262626"/>
        </w:rPr>
        <w:t>:</w:t>
      </w:r>
    </w:p>
    <w:p w:rsidR="0019092C" w:rsidRPr="0011512B" w:rsidRDefault="0019092C" w:rsidP="005239B8">
      <w:pPr>
        <w:widowControl w:val="0"/>
        <w:autoSpaceDE w:val="0"/>
        <w:autoSpaceDN w:val="0"/>
        <w:adjustRightInd w:val="0"/>
        <w:rPr>
          <w:rFonts w:ascii="Arial" w:hAnsi="Arial" w:cs="Arial"/>
          <w:color w:val="262626"/>
        </w:rPr>
      </w:pPr>
      <w:r w:rsidRPr="0011512B">
        <w:rPr>
          <w:rFonts w:ascii="Arial" w:hAnsi="Arial" w:cs="Arial"/>
          <w:color w:val="262626"/>
        </w:rPr>
        <w:t>Spanner Re² GmbH</w:t>
      </w:r>
    </w:p>
    <w:p w:rsidR="0019092C" w:rsidRPr="0011512B" w:rsidRDefault="0019092C" w:rsidP="005239B8">
      <w:pPr>
        <w:widowControl w:val="0"/>
        <w:autoSpaceDE w:val="0"/>
        <w:autoSpaceDN w:val="0"/>
        <w:adjustRightInd w:val="0"/>
        <w:rPr>
          <w:rFonts w:ascii="Arial" w:hAnsi="Arial" w:cs="Arial"/>
          <w:color w:val="262626"/>
        </w:rPr>
      </w:pPr>
      <w:r w:rsidRPr="0011512B">
        <w:rPr>
          <w:rFonts w:ascii="Arial" w:hAnsi="Arial" w:cs="Arial"/>
          <w:color w:val="262626"/>
        </w:rPr>
        <w:t>Niederfeldstr. 38</w:t>
      </w:r>
    </w:p>
    <w:p w:rsidR="0019092C" w:rsidRPr="0011512B" w:rsidRDefault="0019092C" w:rsidP="005239B8">
      <w:pPr>
        <w:widowControl w:val="0"/>
        <w:autoSpaceDE w:val="0"/>
        <w:autoSpaceDN w:val="0"/>
        <w:adjustRightInd w:val="0"/>
        <w:rPr>
          <w:rFonts w:ascii="Arial" w:hAnsi="Arial" w:cs="Arial"/>
          <w:color w:val="262626"/>
        </w:rPr>
      </w:pPr>
      <w:r w:rsidRPr="0011512B">
        <w:rPr>
          <w:rFonts w:ascii="Arial" w:hAnsi="Arial" w:cs="Arial"/>
          <w:color w:val="262626"/>
        </w:rPr>
        <w:t>84088 Neufahrn i. Ndb.</w:t>
      </w:r>
    </w:p>
    <w:p w:rsidR="0019092C" w:rsidRPr="0011512B" w:rsidRDefault="0019092C" w:rsidP="005239B8">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Tel: +49 8773 70798-111</w:t>
      </w:r>
    </w:p>
    <w:p w:rsidR="0019092C" w:rsidRPr="0011512B" w:rsidRDefault="0019092C" w:rsidP="005239B8">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Fax: +49 8773 70798-299</w:t>
      </w:r>
    </w:p>
    <w:p w:rsidR="0019092C" w:rsidRPr="0011512B" w:rsidRDefault="0019092C" w:rsidP="005239B8">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 xml:space="preserve">e-Mail: </w:t>
      </w:r>
      <w:hyperlink r:id="rId8" w:history="1">
        <w:r w:rsidRPr="0011512B">
          <w:rPr>
            <w:rFonts w:ascii="Arial" w:hAnsi="Arial" w:cs="Arial"/>
            <w:color w:val="262626"/>
            <w:lang w:val="en-US"/>
          </w:rPr>
          <w:t>pr@holz-kraft.de</w:t>
        </w:r>
      </w:hyperlink>
    </w:p>
    <w:p w:rsidR="0019092C" w:rsidRPr="0011512B" w:rsidRDefault="0019092C" w:rsidP="005239B8">
      <w:pPr>
        <w:widowControl w:val="0"/>
        <w:autoSpaceDE w:val="0"/>
        <w:autoSpaceDN w:val="0"/>
        <w:adjustRightInd w:val="0"/>
        <w:rPr>
          <w:rFonts w:ascii="Arial" w:hAnsi="Arial" w:cs="Arial"/>
          <w:color w:val="262626"/>
          <w:lang w:val="en-US"/>
        </w:rPr>
      </w:pPr>
      <w:hyperlink r:id="rId9" w:history="1">
        <w:r w:rsidRPr="0011512B">
          <w:rPr>
            <w:rFonts w:ascii="Arial" w:hAnsi="Arial" w:cs="Arial"/>
            <w:b/>
            <w:bCs/>
            <w:color w:val="073C8C"/>
            <w:lang w:val="en-US"/>
          </w:rPr>
          <w:t>www.holz-kraft.de</w:t>
        </w:r>
      </w:hyperlink>
    </w:p>
    <w:p w:rsidR="0019092C" w:rsidRPr="0011512B" w:rsidRDefault="0019092C">
      <w:pPr>
        <w:rPr>
          <w:rFonts w:ascii="Arial" w:hAnsi="Arial" w:cs="Arial"/>
        </w:rPr>
      </w:pPr>
    </w:p>
    <w:sectPr w:rsidR="0019092C" w:rsidRPr="0011512B" w:rsidSect="00051815">
      <w:head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2C" w:rsidRDefault="0019092C" w:rsidP="00455F53">
      <w:r>
        <w:separator/>
      </w:r>
    </w:p>
  </w:endnote>
  <w:endnote w:type="continuationSeparator" w:id="0">
    <w:p w:rsidR="0019092C" w:rsidRDefault="0019092C" w:rsidP="00455F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2C" w:rsidRDefault="0019092C" w:rsidP="00455F53">
      <w:r>
        <w:separator/>
      </w:r>
    </w:p>
  </w:footnote>
  <w:footnote w:type="continuationSeparator" w:id="0">
    <w:p w:rsidR="0019092C" w:rsidRDefault="0019092C" w:rsidP="0045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2C" w:rsidRDefault="0019092C">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324pt;margin-top:-8.4pt;width:131pt;height:27.7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03E"/>
    <w:rsid w:val="000467E7"/>
    <w:rsid w:val="00051815"/>
    <w:rsid w:val="000C7494"/>
    <w:rsid w:val="000E5239"/>
    <w:rsid w:val="000F4099"/>
    <w:rsid w:val="00103CD6"/>
    <w:rsid w:val="0011512B"/>
    <w:rsid w:val="0019092C"/>
    <w:rsid w:val="001A63B4"/>
    <w:rsid w:val="001D497A"/>
    <w:rsid w:val="001E39F6"/>
    <w:rsid w:val="001F2C2E"/>
    <w:rsid w:val="002175DF"/>
    <w:rsid w:val="00277E95"/>
    <w:rsid w:val="002B10D4"/>
    <w:rsid w:val="002C292B"/>
    <w:rsid w:val="002D1183"/>
    <w:rsid w:val="002E6FCA"/>
    <w:rsid w:val="00393EB7"/>
    <w:rsid w:val="003957CC"/>
    <w:rsid w:val="004332D7"/>
    <w:rsid w:val="00440E5A"/>
    <w:rsid w:val="00455F53"/>
    <w:rsid w:val="0048471A"/>
    <w:rsid w:val="004927F9"/>
    <w:rsid w:val="004A0B35"/>
    <w:rsid w:val="004B23DC"/>
    <w:rsid w:val="004B394A"/>
    <w:rsid w:val="004D003E"/>
    <w:rsid w:val="004D0936"/>
    <w:rsid w:val="004D3FBF"/>
    <w:rsid w:val="004E5BBF"/>
    <w:rsid w:val="004F0BA4"/>
    <w:rsid w:val="005239B8"/>
    <w:rsid w:val="00563C9D"/>
    <w:rsid w:val="005B31D7"/>
    <w:rsid w:val="005C69D9"/>
    <w:rsid w:val="005E4B69"/>
    <w:rsid w:val="00612941"/>
    <w:rsid w:val="0062201B"/>
    <w:rsid w:val="00660621"/>
    <w:rsid w:val="006902A4"/>
    <w:rsid w:val="006A3B91"/>
    <w:rsid w:val="006A621C"/>
    <w:rsid w:val="006B12E2"/>
    <w:rsid w:val="006E1E86"/>
    <w:rsid w:val="00711DF2"/>
    <w:rsid w:val="007B2C74"/>
    <w:rsid w:val="007C6AF2"/>
    <w:rsid w:val="00804A66"/>
    <w:rsid w:val="00822A0C"/>
    <w:rsid w:val="008471B2"/>
    <w:rsid w:val="00847E9D"/>
    <w:rsid w:val="008A2B95"/>
    <w:rsid w:val="008A715B"/>
    <w:rsid w:val="008D5DC3"/>
    <w:rsid w:val="009043D7"/>
    <w:rsid w:val="009124A4"/>
    <w:rsid w:val="00940643"/>
    <w:rsid w:val="00952972"/>
    <w:rsid w:val="009731DF"/>
    <w:rsid w:val="0097754A"/>
    <w:rsid w:val="009C69D1"/>
    <w:rsid w:val="009D658C"/>
    <w:rsid w:val="009F0AE9"/>
    <w:rsid w:val="00A0197C"/>
    <w:rsid w:val="00A113B0"/>
    <w:rsid w:val="00A2430A"/>
    <w:rsid w:val="00A40366"/>
    <w:rsid w:val="00A858A8"/>
    <w:rsid w:val="00AB5FD8"/>
    <w:rsid w:val="00AE1F00"/>
    <w:rsid w:val="00AF2C79"/>
    <w:rsid w:val="00B41C07"/>
    <w:rsid w:val="00BC60C5"/>
    <w:rsid w:val="00BC7EE3"/>
    <w:rsid w:val="00BD4C5F"/>
    <w:rsid w:val="00BF6B61"/>
    <w:rsid w:val="00C004BC"/>
    <w:rsid w:val="00C1616F"/>
    <w:rsid w:val="00C30D31"/>
    <w:rsid w:val="00CD0060"/>
    <w:rsid w:val="00D13B26"/>
    <w:rsid w:val="00D75D66"/>
    <w:rsid w:val="00DE0249"/>
    <w:rsid w:val="00E12B20"/>
    <w:rsid w:val="00E44C3C"/>
    <w:rsid w:val="00E45A7F"/>
    <w:rsid w:val="00EB4C72"/>
    <w:rsid w:val="00EB58DC"/>
    <w:rsid w:val="00EC76AB"/>
    <w:rsid w:val="00F1435E"/>
    <w:rsid w:val="00F2448D"/>
    <w:rsid w:val="00F32BC6"/>
    <w:rsid w:val="00F6043A"/>
    <w:rsid w:val="00FA54F3"/>
    <w:rsid w:val="00FB365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F53"/>
    <w:pPr>
      <w:tabs>
        <w:tab w:val="center" w:pos="4153"/>
        <w:tab w:val="right" w:pos="8306"/>
      </w:tabs>
    </w:pPr>
  </w:style>
  <w:style w:type="character" w:customStyle="1" w:styleId="HeaderChar">
    <w:name w:val="Header Char"/>
    <w:basedOn w:val="DefaultParagraphFont"/>
    <w:link w:val="Header"/>
    <w:uiPriority w:val="99"/>
    <w:locked/>
    <w:rsid w:val="00455F53"/>
    <w:rPr>
      <w:rFonts w:cs="Times New Roman"/>
    </w:rPr>
  </w:style>
  <w:style w:type="paragraph" w:styleId="Footer">
    <w:name w:val="footer"/>
    <w:basedOn w:val="Normal"/>
    <w:link w:val="FooterChar"/>
    <w:uiPriority w:val="99"/>
    <w:rsid w:val="00455F53"/>
    <w:pPr>
      <w:tabs>
        <w:tab w:val="center" w:pos="4153"/>
        <w:tab w:val="right" w:pos="8306"/>
      </w:tabs>
    </w:pPr>
  </w:style>
  <w:style w:type="character" w:customStyle="1" w:styleId="FooterChar">
    <w:name w:val="Footer Char"/>
    <w:basedOn w:val="DefaultParagraphFont"/>
    <w:link w:val="Footer"/>
    <w:uiPriority w:val="99"/>
    <w:locked/>
    <w:rsid w:val="00455F53"/>
    <w:rPr>
      <w:rFonts w:cs="Times New Roman"/>
    </w:rPr>
  </w:style>
  <w:style w:type="paragraph" w:styleId="BalloonText">
    <w:name w:val="Balloon Text"/>
    <w:basedOn w:val="Normal"/>
    <w:link w:val="BalloonTextChar"/>
    <w:uiPriority w:val="99"/>
    <w:semiHidden/>
    <w:rsid w:val="001D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497A"/>
    <w:rPr>
      <w:rFonts w:ascii="Lucida Grande" w:hAnsi="Lucida Grande" w:cs="Lucida Grande"/>
      <w:sz w:val="18"/>
      <w:szCs w:val="18"/>
    </w:rPr>
  </w:style>
  <w:style w:type="character" w:styleId="CommentReference">
    <w:name w:val="annotation reference"/>
    <w:basedOn w:val="DefaultParagraphFont"/>
    <w:uiPriority w:val="99"/>
    <w:semiHidden/>
    <w:rsid w:val="006B12E2"/>
    <w:rPr>
      <w:rFonts w:cs="Times New Roman"/>
      <w:sz w:val="16"/>
      <w:szCs w:val="16"/>
    </w:rPr>
  </w:style>
  <w:style w:type="paragraph" w:styleId="CommentText">
    <w:name w:val="annotation text"/>
    <w:basedOn w:val="Normal"/>
    <w:link w:val="CommentTextChar"/>
    <w:uiPriority w:val="99"/>
    <w:semiHidden/>
    <w:rsid w:val="006B12E2"/>
    <w:rPr>
      <w:sz w:val="20"/>
      <w:szCs w:val="20"/>
    </w:rPr>
  </w:style>
  <w:style w:type="character" w:customStyle="1" w:styleId="CommentTextChar">
    <w:name w:val="Comment Text Char"/>
    <w:basedOn w:val="DefaultParagraphFont"/>
    <w:link w:val="CommentText"/>
    <w:uiPriority w:val="99"/>
    <w:semiHidden/>
    <w:locked/>
    <w:rsid w:val="00A24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B12E2"/>
    <w:rPr>
      <w:b/>
      <w:bCs/>
    </w:rPr>
  </w:style>
  <w:style w:type="character" w:customStyle="1" w:styleId="CommentSubjectChar">
    <w:name w:val="Comment Subject Char"/>
    <w:basedOn w:val="CommentTextChar"/>
    <w:link w:val="CommentSubject"/>
    <w:uiPriority w:val="99"/>
    <w:semiHidden/>
    <w:locked/>
    <w:rsid w:val="00A2430A"/>
    <w:rPr>
      <w:b/>
      <w:bCs/>
    </w:rPr>
  </w:style>
  <w:style w:type="character" w:styleId="Hyperlink">
    <w:name w:val="Hyperlink"/>
    <w:basedOn w:val="DefaultParagraphFont"/>
    <w:uiPriority w:val="99"/>
    <w:rsid w:val="006129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holz-kraft.de" TargetMode="External"/><Relationship Id="rId3" Type="http://schemas.openxmlformats.org/officeDocument/2006/relationships/webSettings" Target="webSettings.xml"/><Relationship Id="rId7" Type="http://schemas.openxmlformats.org/officeDocument/2006/relationships/hyperlink" Target="http://www.holz-kraf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olz-kr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749</Words>
  <Characters>4723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Pressemeldung Spanner </dc:title>
  <dc:subject/>
  <dc:creator>Forte Advisors</dc:creator>
  <cp:keywords/>
  <dc:description/>
  <cp:lastModifiedBy>Ulrike Schramm</cp:lastModifiedBy>
  <cp:revision>3</cp:revision>
  <dcterms:created xsi:type="dcterms:W3CDTF">2014-08-25T07:58:00Z</dcterms:created>
  <dcterms:modified xsi:type="dcterms:W3CDTF">2014-08-28T07:52:00Z</dcterms:modified>
</cp:coreProperties>
</file>